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0" w:hanging="2"/>
        <w:jc w:val="center"/>
        <w:rPr>
          <w:rFonts w:ascii="Arial" w:cs="Arial" w:eastAsia="Arial" w:hAnsi="Arial"/>
          <w:b w:val="1"/>
        </w:rPr>
      </w:pPr>
      <w:bookmarkStart w:colFirst="0" w:colLast="0" w:name="_heading=h.3de0prr9ge65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0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TERMO DE COMPROMISSO – FAUFBA - PROQUAD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 para os devidos fins, que eu ____________, nacionalidade ____, docente da Faculdade de Arquitetura da Universidade Federal da Bahia, SIAPE ___ , endereço ____, CPF nº___, tenho ciência das obrigações inerentes ao direito de usufruir do afastamento das minhas atividades acadêmicas para a qualificação, no período de __________ a __________ e nesse sentido, COMPROMETO-ME a respeitar os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CRITÉRIOS PARA AFASTAMENTO DE DOCENTES PARA QUALIFICAÇÃO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QUALIFICAÇÃO DOCENTE – PROQUAD – FAUFBA (2026-2030),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concluir a capacitação no prazo previsto e disponibilizar a dissertação, tese ou relatório de atividades desenvolvidas para possível divulgação no site da FAUFBA no prazo máximo de 60 (sessenta) dias após o encerramento do referido afastamento. Caso eu não consiga terminar a formação no tempo previsto no plano de trabalho ou não a divulgue sem justificativa, a Coordenação Acadêmica poderá aumentar a minha carga-horária semanal de ensino conforme estabelecido no item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dos Critérios para afastamento de Docentes para Qualificação.</w:t>
      </w:r>
    </w:p>
    <w:p w:rsidR="00000000" w:rsidDel="00000000" w:rsidP="00000000" w:rsidRDefault="00000000" w:rsidRPr="00000000" w14:paraId="00000005">
      <w:pPr>
        <w:spacing w:after="200"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e data:</w:t>
      </w:r>
    </w:p>
    <w:p w:rsidR="00000000" w:rsidDel="00000000" w:rsidP="00000000" w:rsidRDefault="00000000" w:rsidRPr="00000000" w14:paraId="00000007">
      <w:pPr>
        <w:spacing w:after="20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ind w:left="0" w:hanging="2"/>
        <w:jc w:val="center"/>
        <w:rPr>
          <w:rFonts w:ascii="Arial" w:cs="Arial" w:eastAsia="Arial" w:hAnsi="Arial"/>
          <w:strike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docente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78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widowControl w:val="0"/>
      <w:spacing w:line="14.399999999999999" w:lineRule="auto"/>
      <w:ind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967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6360"/>
      <w:gridCol w:w="3315"/>
      <w:tblGridChange w:id="0">
        <w:tblGrid>
          <w:gridCol w:w="6360"/>
          <w:gridCol w:w="3315"/>
        </w:tblGrid>
      </w:tblGridChange>
    </w:tblGrid>
    <w:tr>
      <w:trPr>
        <w:cantSplit w:val="0"/>
        <w:trHeight w:val="150" w:hRule="atLeast"/>
        <w:tblHeader w:val="0"/>
      </w:trPr>
      <w:tc>
        <w:tcPr>
          <w:vMerge w:val="restart"/>
          <w:tcMar>
            <w:top w:w="0.0" w:type="dxa"/>
            <w:left w:w="100.0" w:type="dxa"/>
            <w:bottom w:w="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A">
          <w:pPr>
            <w:widowControl w:val="0"/>
            <w:spacing w:before="200" w:line="14.399999999999999" w:lineRule="auto"/>
            <w:ind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</w:rPr>
            <w:drawing>
              <wp:inline distB="114300" distT="114300" distL="114300" distR="114300">
                <wp:extent cx="3022600" cy="863600"/>
                <wp:effectExtent b="0" l="0" r="0" t="0"/>
                <wp:docPr descr="Uma imagem contendo escuro, gato, quarto, jogador&#10;&#10;Descrição gerada automaticamente" id="13" name="image1.png"/>
                <a:graphic>
                  <a:graphicData uri="http://schemas.openxmlformats.org/drawingml/2006/picture">
                    <pic:pic>
                      <pic:nvPicPr>
                        <pic:cNvPr descr="Uma imagem contendo escuro, gato, quarto, jogador&#10;&#10;Descrição gerad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863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ind w:left="141.7322834645671" w:right="-277.7952755905511" w:hanging="0"/>
            <w:jc w:val="both"/>
            <w:rPr>
              <w:rFonts w:ascii="Arial" w:cs="Arial" w:eastAsia="Arial" w:hAnsi="Arial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66666"/>
              <w:sz w:val="18"/>
              <w:szCs w:val="18"/>
              <w:rtl w:val="0"/>
            </w:rPr>
            <w:t xml:space="preserve">PROQUAD FAUFBA 2026-2030 - </w:t>
          </w:r>
          <w:r w:rsidDel="00000000" w:rsidR="00000000" w:rsidRPr="00000000">
            <w:rPr>
              <w:rFonts w:ascii="Arial" w:cs="Arial" w:eastAsia="Arial" w:hAnsi="Arial"/>
              <w:color w:val="666666"/>
              <w:sz w:val="18"/>
              <w:szCs w:val="18"/>
              <w:rtl w:val="0"/>
            </w:rPr>
            <w:t xml:space="preserve">Programa de Qualificação Docente</w:t>
          </w:r>
        </w:p>
        <w:p w:rsidR="00000000" w:rsidDel="00000000" w:rsidP="00000000" w:rsidRDefault="00000000" w:rsidRPr="00000000" w14:paraId="0000000C">
          <w:pPr>
            <w:widowControl w:val="0"/>
            <w:ind w:left="141.7322834645671" w:right="-277.7952755905511" w:hanging="0"/>
            <w:jc w:val="both"/>
            <w:rPr>
              <w:rFonts w:ascii="Arial" w:cs="Arial" w:eastAsia="Arial" w:hAnsi="Arial"/>
              <w:color w:val="666666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66666"/>
              <w:sz w:val="16"/>
              <w:szCs w:val="16"/>
              <w:rtl w:val="0"/>
            </w:rPr>
            <w:t xml:space="preserve">ANEXO III - TERMO DE COMPROMISSO</w:t>
          </w:r>
        </w:p>
        <w:p w:rsidR="00000000" w:rsidDel="00000000" w:rsidP="00000000" w:rsidRDefault="00000000" w:rsidRPr="00000000" w14:paraId="0000000D">
          <w:pPr>
            <w:widowControl w:val="0"/>
            <w:spacing w:after="240" w:before="240" w:line="14.399999999999999" w:lineRule="auto"/>
            <w:ind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0.0" w:type="dxa"/>
            <w:bottom w:w="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widowControl w:val="0"/>
            <w:spacing w:line="14.399999999999999" w:lineRule="auto"/>
            <w:ind w:firstLine="0"/>
            <w:rPr>
              <w:rFonts w:ascii="Arial" w:cs="Arial" w:eastAsia="Arial" w:hAnsi="Arial"/>
              <w:color w:val="61616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616160"/>
              <w:sz w:val="14"/>
              <w:szCs w:val="14"/>
              <w:rtl w:val="0"/>
            </w:rPr>
            <w:t xml:space="preserve"> </w:t>
          </w:r>
        </w:p>
      </w:tc>
    </w:tr>
    <w:tr>
      <w:trPr>
        <w:cantSplit w:val="0"/>
        <w:trHeight w:val="1045.1953125" w:hRule="atLeast"/>
        <w:tblHeader w:val="0"/>
      </w:trPr>
      <w:tc>
        <w:tcPr>
          <w:vMerge w:val="continue"/>
          <w:tcBorders>
            <w:right w:color="1f497d" w:space="0" w:sz="10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F">
          <w:pPr>
            <w:widowControl w:val="0"/>
            <w:spacing w:line="14.399999999999999" w:lineRule="auto"/>
            <w:ind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1f497d" w:space="0" w:sz="10" w:val="single"/>
          </w:tcBorders>
          <w:shd w:fill="auto" w:val="clear"/>
          <w:tcMar>
            <w:top w:w="0.0" w:type="dxa"/>
            <w:left w:w="100.0" w:type="dxa"/>
            <w:bottom w:w="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widowControl w:val="0"/>
            <w:spacing w:after="240" w:before="240" w:line="14.399999999999999" w:lineRule="auto"/>
            <w:ind w:right="-6.377952755905767" w:firstLine="140"/>
            <w:jc w:val="right"/>
            <w:rPr>
              <w:rFonts w:ascii="Arial" w:cs="Arial" w:eastAsia="Arial" w:hAnsi="Arial"/>
              <w:color w:val="616160"/>
            </w:rPr>
          </w:pPr>
          <w:r w:rsidDel="00000000" w:rsidR="00000000" w:rsidRPr="00000000">
            <w:rPr>
              <w:rFonts w:ascii="Arial" w:cs="Arial" w:eastAsia="Arial" w:hAnsi="Arial"/>
              <w:color w:val="616160"/>
              <w:rtl w:val="0"/>
            </w:rPr>
            <w:t xml:space="preserve">Faculdade de Arquitetura</w:t>
          </w:r>
        </w:p>
        <w:p w:rsidR="00000000" w:rsidDel="00000000" w:rsidP="00000000" w:rsidRDefault="00000000" w:rsidRPr="00000000" w14:paraId="00000011">
          <w:pPr>
            <w:widowControl w:val="0"/>
            <w:spacing w:after="240" w:before="240" w:line="14.399999999999999" w:lineRule="auto"/>
            <w:ind w:firstLine="140"/>
            <w:jc w:val="right"/>
            <w:rPr>
              <w:rFonts w:ascii="Arial" w:cs="Arial" w:eastAsia="Arial" w:hAnsi="Arial"/>
              <w:color w:val="61616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616160"/>
              <w:sz w:val="20"/>
              <w:szCs w:val="20"/>
              <w:rtl w:val="0"/>
            </w:rPr>
            <w:t xml:space="preserve">Universidade Federal da Bahia</w:t>
          </w:r>
        </w:p>
        <w:p w:rsidR="00000000" w:rsidDel="00000000" w:rsidP="00000000" w:rsidRDefault="00000000" w:rsidRPr="00000000" w14:paraId="00000012">
          <w:pPr>
            <w:widowControl w:val="0"/>
            <w:spacing w:after="240" w:before="240" w:line="14.399999999999999" w:lineRule="auto"/>
            <w:ind w:firstLine="140"/>
            <w:jc w:val="right"/>
            <w:rPr>
              <w:rFonts w:ascii="Arial" w:cs="Arial" w:eastAsia="Arial" w:hAnsi="Arial"/>
              <w:i w:val="1"/>
              <w:color w:val="61616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616160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spacing w:after="240" w:before="240" w:line="14.399999999999999" w:lineRule="auto"/>
            <w:ind w:firstLine="140"/>
            <w:jc w:val="right"/>
            <w:rPr>
              <w:rFonts w:ascii="Arial" w:cs="Arial" w:eastAsia="Arial" w:hAnsi="Arial"/>
              <w:i w:val="1"/>
              <w:color w:val="61616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616160"/>
              <w:sz w:val="22"/>
              <w:szCs w:val="22"/>
              <w:rtl w:val="0"/>
            </w:rPr>
            <w:t xml:space="preserve">Coordenação Acadêmica</w:t>
          </w:r>
        </w:p>
      </w:tc>
    </w:tr>
    <w:tr>
      <w:trPr>
        <w:cantSplit w:val="0"/>
        <w:trHeight w:val="150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4">
          <w:pPr>
            <w:widowControl w:val="0"/>
            <w:spacing w:line="14.399999999999999" w:lineRule="auto"/>
            <w:ind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0.0" w:type="dxa"/>
            <w:bottom w:w="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widowControl w:val="0"/>
            <w:spacing w:line="14.399999999999999" w:lineRule="auto"/>
            <w:ind w:firstLine="0"/>
            <w:rPr>
              <w:rFonts w:ascii="Arial" w:cs="Arial" w:eastAsia="Arial" w:hAnsi="Arial"/>
              <w:color w:val="61616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16160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widowControl w:val="0"/>
      <w:spacing w:line="14.399999999999999" w:lineRule="auto"/>
      <w:ind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2392680</wp:posOffset>
              </wp:positionH>
              <wp:positionV relativeFrom="page">
                <wp:posOffset>963294</wp:posOffset>
              </wp:positionV>
              <wp:extent cx="1270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96000" y="3776760"/>
                        <a:ext cx="2700000" cy="6480"/>
                      </a:xfrm>
                      <a:custGeom>
                        <a:rect b="b" l="l" r="r" t="t"/>
                        <a:pathLst>
                          <a:path extrusionOk="0" h="6350" w="2700020">
                            <a:moveTo>
                              <a:pt x="269963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699639" y="6096"/>
                            </a:lnTo>
                            <a:lnTo>
                              <a:pt x="2699639" y="0"/>
                            </a:lnTo>
                            <a:close/>
                          </a:path>
                        </a:pathLst>
                      </a:custGeom>
                      <a:solidFill>
                        <a:srgbClr val="666666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2392680</wp:posOffset>
              </wp:positionH>
              <wp:positionV relativeFrom="page">
                <wp:posOffset>963294</wp:posOffset>
              </wp:positionV>
              <wp:extent cx="12700" cy="127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texto" w:customStyle="1">
    <w:name w:val="texto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1"/>
    <w:qFormat w:val="1"/>
    <w:pPr>
      <w:jc w:val="center"/>
    </w:pPr>
    <w:rPr>
      <w:rFonts w:ascii="Arial" w:hAnsi="Arial"/>
      <w:smallCaps w:val="1"/>
      <w:sz w:val="12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1" w:customStyle="1">
    <w:name w:val="Body Text 21"/>
    <w:basedOn w:val="Normal"/>
    <w:pPr>
      <w:spacing w:line="360" w:lineRule="auto"/>
      <w:ind w:firstLine="703"/>
      <w:jc w:val="both"/>
    </w:pPr>
    <w:rPr>
      <w:szCs w:val="20"/>
    </w:rPr>
  </w:style>
  <w:style w:type="character" w:styleId="yiv923977863apple-style-span" w:customStyle="1">
    <w:name w:val="yiv923977863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yiv923977863msonormal" w:customStyle="1">
    <w:name w:val="yiv923977863msonormal"/>
    <w:basedOn w:val="Normal"/>
    <w:pPr>
      <w:spacing w:after="100" w:afterAutospacing="1" w:before="100" w:beforeAutospacing="1"/>
    </w:pPr>
  </w:style>
  <w:style w:type="paragraph" w:styleId="ListaMdia2-nfase41" w:customStyle="1">
    <w:name w:val="Lista Média 2 - Ênfase 41"/>
    <w:basedOn w:val="Normal"/>
    <w:pPr>
      <w:ind w:left="708"/>
    </w:p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character" w:styleId="MenoPendente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 w:val="1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numbering" w:styleId="Semlista1" w:customStyle="1">
    <w:name w:val="Sem lista1"/>
    <w:next w:val="Semlista"/>
    <w:uiPriority w:val="99"/>
    <w:semiHidden w:val="1"/>
    <w:unhideWhenUsed w:val="1"/>
    <w:rsid w:val="00A3346F"/>
  </w:style>
  <w:style w:type="character" w:styleId="Ttulo1Char" w:customStyle="1">
    <w:name w:val="Título 1 Char"/>
    <w:basedOn w:val="Fontepargpadro"/>
    <w:link w:val="Ttulo1"/>
    <w:uiPriority w:val="9"/>
    <w:rsid w:val="00A3346F"/>
    <w:rPr>
      <w:b w:val="1"/>
      <w:position w:val="-1"/>
      <w:sz w:val="48"/>
      <w:szCs w:val="48"/>
    </w:rPr>
  </w:style>
  <w:style w:type="table" w:styleId="TableNormal1" w:customStyle="1">
    <w:name w:val="Table Normal1"/>
    <w:uiPriority w:val="2"/>
    <w:semiHidden w:val="1"/>
    <w:unhideWhenUsed w:val="1"/>
    <w:qFormat w:val="1"/>
    <w:rsid w:val="00A3346F"/>
    <w:pPr>
      <w:widowControl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basedOn w:val="Fontepargpadro"/>
    <w:link w:val="Corpodetexto"/>
    <w:uiPriority w:val="1"/>
    <w:rsid w:val="00A3346F"/>
    <w:rPr>
      <w:rFonts w:ascii="Arial" w:hAnsi="Arial"/>
      <w:smallCaps w:val="1"/>
      <w:position w:val="-1"/>
      <w:sz w:val="12"/>
      <w:szCs w:val="20"/>
    </w:rPr>
  </w:style>
  <w:style w:type="paragraph" w:styleId="TableParagraph" w:customStyle="1">
    <w:name w:val="Table Paragraph"/>
    <w:basedOn w:val="Normal"/>
    <w:uiPriority w:val="1"/>
    <w:qFormat w:val="1"/>
    <w:rsid w:val="00A3346F"/>
    <w:pPr>
      <w:widowControl w:val="0"/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 w:val="en-US"/>
    </w:rPr>
  </w:style>
  <w:style w:type="table" w:styleId="Tabelacomgrade">
    <w:name w:val="Table Grid"/>
    <w:basedOn w:val="Tabelanormal"/>
    <w:uiPriority w:val="39"/>
    <w:rsid w:val="009D2E1D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N0ih8zw7J7Lz1fwG2nFh/vFVw==">CgMxLjAyDmguM2RlMHBycjlnZTY1OAByITE1ZmRvREc4T1JKRXp5M1o3NGRRTmdPNEcyNk1xUUJHcQ==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2020-10-08T16:25:00Z</dcterms:created>
  <dc:creator>ARQ</dc:creator>
</cp:coreProperties>
</file>